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3228B7"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26FA4">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7142E" w:rsidRPr="0007142E">
        <w:t>Supervisory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7142E" w:rsidRPr="0007142E">
        <w:t>MANG 2243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7142E" w:rsidRPr="0007142E">
        <w:t>MANG 224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26FA4">
        <w:fldChar w:fldCharType="begin">
          <w:ffData>
            <w:name w:val="Text27"/>
            <w:enabled/>
            <w:calcOnExit w:val="0"/>
            <w:textInput>
              <w:maxLength w:val="30"/>
            </w:textInput>
          </w:ffData>
        </w:fldChar>
      </w:r>
      <w:bookmarkStart w:id="5" w:name="Text27"/>
      <w:r w:rsidRPr="00026FA4">
        <w:instrText xml:space="preserve"> FORMTEXT </w:instrText>
      </w:r>
      <w:r w:rsidRPr="00026FA4">
        <w:fldChar w:fldCharType="separate"/>
      </w:r>
      <w:r w:rsidR="0007142E" w:rsidRPr="00026FA4">
        <w:t>3</w:t>
      </w:r>
      <w:r w:rsidRPr="00026FA4">
        <w:fldChar w:fldCharType="end"/>
      </w:r>
      <w:bookmarkEnd w:id="5"/>
      <w:r w:rsidRPr="00026FA4">
        <w:t>-</w:t>
      </w:r>
      <w:r w:rsidRPr="00026FA4">
        <w:fldChar w:fldCharType="begin">
          <w:ffData>
            <w:name w:val="Text33"/>
            <w:enabled/>
            <w:calcOnExit w:val="0"/>
            <w:textInput/>
          </w:ffData>
        </w:fldChar>
      </w:r>
      <w:bookmarkStart w:id="6" w:name="Text33"/>
      <w:r w:rsidRPr="00026FA4">
        <w:instrText xml:space="preserve"> FORMTEXT </w:instrText>
      </w:r>
      <w:r w:rsidRPr="00026FA4">
        <w:fldChar w:fldCharType="separate"/>
      </w:r>
      <w:r w:rsidR="0007142E" w:rsidRPr="00026FA4">
        <w:t>0</w:t>
      </w:r>
      <w:r w:rsidRPr="00026FA4">
        <w:fldChar w:fldCharType="end"/>
      </w:r>
      <w:bookmarkEnd w:id="6"/>
      <w:r w:rsidRPr="00026FA4">
        <w:t>-</w:t>
      </w:r>
      <w:r w:rsidRPr="00026FA4">
        <w:fldChar w:fldCharType="begin">
          <w:ffData>
            <w:name w:val="Text34"/>
            <w:enabled/>
            <w:calcOnExit w:val="0"/>
            <w:textInput/>
          </w:ffData>
        </w:fldChar>
      </w:r>
      <w:bookmarkStart w:id="7" w:name="Text34"/>
      <w:r w:rsidRPr="00026FA4">
        <w:instrText xml:space="preserve"> FORMTEXT </w:instrText>
      </w:r>
      <w:r w:rsidRPr="00026FA4">
        <w:fldChar w:fldCharType="separate"/>
      </w:r>
      <w:r w:rsidR="0007142E" w:rsidRPr="00026FA4">
        <w:t>3</w:t>
      </w:r>
      <w:r w:rsidRPr="00026FA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26FA4">
        <w:fldChar w:fldCharType="begin">
          <w:ffData>
            <w:name w:val="Text27"/>
            <w:enabled/>
            <w:calcOnExit w:val="0"/>
            <w:textInput>
              <w:maxLength w:val="30"/>
            </w:textInput>
          </w:ffData>
        </w:fldChar>
      </w:r>
      <w:r w:rsidRPr="00026FA4">
        <w:instrText xml:space="preserve"> FORMTEXT </w:instrText>
      </w:r>
      <w:r w:rsidRPr="00026FA4">
        <w:fldChar w:fldCharType="separate"/>
      </w:r>
      <w:r w:rsidR="003228B7" w:rsidRPr="00026FA4">
        <w:t>45</w:t>
      </w:r>
      <w:r w:rsidRPr="00026FA4">
        <w:fldChar w:fldCharType="end"/>
      </w:r>
      <w:r w:rsidRPr="00026FA4">
        <w:t>-</w:t>
      </w:r>
      <w:r w:rsidRPr="00026FA4">
        <w:fldChar w:fldCharType="begin">
          <w:ffData>
            <w:name w:val="Text35"/>
            <w:enabled/>
            <w:calcOnExit w:val="0"/>
            <w:textInput/>
          </w:ffData>
        </w:fldChar>
      </w:r>
      <w:bookmarkStart w:id="8" w:name="Text35"/>
      <w:r w:rsidRPr="00026FA4">
        <w:instrText xml:space="preserve"> FORMTEXT </w:instrText>
      </w:r>
      <w:r w:rsidRPr="00026FA4">
        <w:fldChar w:fldCharType="separate"/>
      </w:r>
      <w:r w:rsidR="003228B7" w:rsidRPr="00026FA4">
        <w:t>0</w:t>
      </w:r>
      <w:r w:rsidRPr="00026FA4">
        <w:fldChar w:fldCharType="end"/>
      </w:r>
      <w:bookmarkEnd w:id="8"/>
      <w:r w:rsidRPr="00026FA4">
        <w:t>-</w:t>
      </w:r>
      <w:r w:rsidRPr="00026FA4">
        <w:fldChar w:fldCharType="begin">
          <w:ffData>
            <w:name w:val="Text36"/>
            <w:enabled/>
            <w:calcOnExit w:val="0"/>
            <w:textInput/>
          </w:ffData>
        </w:fldChar>
      </w:r>
      <w:bookmarkStart w:id="9" w:name="Text36"/>
      <w:r w:rsidRPr="00026FA4">
        <w:instrText xml:space="preserve"> FORMTEXT </w:instrText>
      </w:r>
      <w:r w:rsidRPr="00026FA4">
        <w:fldChar w:fldCharType="separate"/>
      </w:r>
      <w:r w:rsidR="003228B7" w:rsidRPr="00026FA4">
        <w:t>45</w:t>
      </w:r>
      <w:r w:rsidRPr="00026FA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7142E" w:rsidRPr="0007142E">
        <w:t>52.0204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7142E" w:rsidRPr="0007142E">
        <w:t>:  Provides an opportunity for present and prospective supervisors to learn about and put into practice management theories related to day-to-day supervision of employees.  Students will receive an overview, concepts, skills and assessment techniques to prepare them for the changing and challenging role of supervisors.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7142E" w:rsidRPr="0007142E">
        <w:t>BUSN 1003 (or BUSN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7142E" w:rsidRPr="0007142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7142E" w:rsidRPr="0007142E">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D34DA" w:rsidRPr="005D34DA">
        <w:t>Demonstrate an understanding of the importance of communication and its impact on effective supervisory management.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D34DA" w:rsidRPr="005D34DA">
        <w:t>Analyze workplace situations to apply problem solving techniques for team building and conflict resolution purposes.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D34DA" w:rsidRPr="005D34DA">
        <w:t>Interpret the role of the supervisor in organizational planning.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D34DA" w:rsidRPr="005D34DA">
        <w:t>Choose appropriate methods of organizing effectively to optimize organizational success.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D34DA" w:rsidRPr="005D34DA">
        <w:t>Demonstrate effective interviewing and selection techniques.</w:t>
      </w:r>
      <w:r>
        <w:fldChar w:fldCharType="end"/>
      </w:r>
      <w:bookmarkEnd w:id="20"/>
    </w:p>
    <w:p w:rsidR="00C40487" w:rsidRDefault="003228B7" w:rsidP="003228B7">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3228B7">
        <w:t xml:space="preserve">Identify appropriate performance appraisal activities. </w:t>
      </w:r>
      <w:r>
        <w:fldChar w:fldCharType="end"/>
      </w:r>
      <w:bookmarkEnd w:id="21"/>
    </w:p>
    <w:p w:rsidR="003228B7" w:rsidRDefault="003228B7" w:rsidP="003228B7">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3228B7">
        <w:t>Differentiate activities appropriate for delegation.</w:t>
      </w:r>
      <w:r>
        <w:fldChar w:fldCharType="end"/>
      </w:r>
      <w:bookmarkEnd w:id="22"/>
    </w:p>
    <w:p w:rsidR="003228B7" w:rsidRDefault="003228B7" w:rsidP="003228B7">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Pr="003228B7">
        <w:t>Demonstrate techniques to build morale and improve teamwork.</w:t>
      </w:r>
      <w:r>
        <w:fldChar w:fldCharType="end"/>
      </w:r>
      <w:bookmarkEnd w:id="23"/>
    </w:p>
    <w:p w:rsidR="003228B7" w:rsidRDefault="003228B7" w:rsidP="003228B7">
      <w:pPr>
        <w:ind w:left="360" w:hanging="360"/>
      </w:pPr>
      <w:r>
        <w:t>9.</w:t>
      </w:r>
      <w:r>
        <w:tab/>
      </w:r>
      <w:r>
        <w:fldChar w:fldCharType="begin">
          <w:ffData>
            <w:name w:val="Text40"/>
            <w:enabled/>
            <w:calcOnExit w:val="0"/>
            <w:textInput/>
          </w:ffData>
        </w:fldChar>
      </w:r>
      <w:bookmarkStart w:id="24" w:name="Text40"/>
      <w:r>
        <w:instrText xml:space="preserve"> FORMTEXT </w:instrText>
      </w:r>
      <w:r>
        <w:fldChar w:fldCharType="separate"/>
      </w:r>
      <w:r w:rsidRPr="003228B7">
        <w:t>Analyze factors affecting management of a diverse workforce.</w:t>
      </w:r>
      <w:r>
        <w:fldChar w:fldCharType="end"/>
      </w:r>
      <w:bookmarkEnd w:id="24"/>
    </w:p>
    <w:p w:rsidR="003228B7" w:rsidRDefault="003228B7" w:rsidP="003228B7">
      <w:pPr>
        <w:ind w:left="360" w:hanging="360"/>
      </w:pPr>
      <w:r>
        <w:lastRenderedPageBreak/>
        <w:t>10.</w:t>
      </w:r>
      <w:r>
        <w:tab/>
      </w:r>
      <w:r>
        <w:fldChar w:fldCharType="begin">
          <w:ffData>
            <w:name w:val="Text41"/>
            <w:enabled/>
            <w:calcOnExit w:val="0"/>
            <w:textInput/>
          </w:ffData>
        </w:fldChar>
      </w:r>
      <w:bookmarkStart w:id="25" w:name="Text41"/>
      <w:r>
        <w:instrText xml:space="preserve"> FORMTEXT </w:instrText>
      </w:r>
      <w:r>
        <w:fldChar w:fldCharType="separate"/>
      </w:r>
      <w:r w:rsidRPr="003228B7">
        <w:t>Analyze factors affecting management of a diverse workforce.</w:t>
      </w:r>
      <w:r>
        <w:fldChar w:fldCharType="end"/>
      </w:r>
      <w:bookmarkEnd w:id="25"/>
    </w:p>
    <w:p w:rsidR="003228B7" w:rsidRDefault="003228B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6" w:name="Text7"/>
      <w:r>
        <w:instrText xml:space="preserve"> FORMTEXT </w:instrText>
      </w:r>
      <w:r>
        <w:fldChar w:fldCharType="separate"/>
      </w:r>
      <w:r w:rsidR="00E358B3" w:rsidRPr="00E358B3">
        <w:t>Homework, projects, presentations, and/or class work</w:t>
      </w:r>
      <w:r>
        <w:fldChar w:fldCharType="end"/>
      </w:r>
      <w:bookmarkEnd w:id="26"/>
    </w:p>
    <w:p w:rsidR="00594256" w:rsidRDefault="00594256" w:rsidP="0055677F">
      <w:pPr>
        <w:ind w:left="360" w:hanging="360"/>
      </w:pPr>
      <w:r>
        <w:t>2.</w:t>
      </w:r>
      <w:r>
        <w:tab/>
      </w:r>
      <w:r>
        <w:fldChar w:fldCharType="begin">
          <w:ffData>
            <w:name w:val="Text6"/>
            <w:enabled/>
            <w:calcOnExit w:val="0"/>
            <w:textInput/>
          </w:ffData>
        </w:fldChar>
      </w:r>
      <w:bookmarkStart w:id="27" w:name="Text6"/>
      <w:r>
        <w:instrText xml:space="preserve"> FORMTEXT </w:instrText>
      </w:r>
      <w:r>
        <w:fldChar w:fldCharType="separate"/>
      </w:r>
      <w:r w:rsidR="00E358B3" w:rsidRPr="00E358B3">
        <w:t>Exams and/or quizzes</w:t>
      </w:r>
      <w:r>
        <w:fldChar w:fldCharType="end"/>
      </w:r>
      <w:bookmarkEnd w:id="27"/>
    </w:p>
    <w:p w:rsidR="00594256" w:rsidRDefault="00594256" w:rsidP="0055677F">
      <w:pPr>
        <w:ind w:left="360" w:hanging="360"/>
      </w:pPr>
      <w:r>
        <w:t>3.</w:t>
      </w:r>
      <w:r>
        <w:tab/>
      </w:r>
      <w:r>
        <w:fldChar w:fldCharType="begin">
          <w:ffData>
            <w:name w:val="Text5"/>
            <w:enabled/>
            <w:calcOnExit w:val="0"/>
            <w:textInput/>
          </w:ffData>
        </w:fldChar>
      </w:r>
      <w:bookmarkStart w:id="28" w:name="Text5"/>
      <w:r>
        <w:instrText xml:space="preserve"> FORMTEXT </w:instrText>
      </w:r>
      <w:r>
        <w:fldChar w:fldCharType="separate"/>
      </w:r>
      <w:r w:rsidR="00E358B3" w:rsidRPr="00E358B3">
        <w:t>Common questions will be administered by all sections of the course at the end of the semester assessing the student's knowledge of the learning outcomes.</w:t>
      </w:r>
      <w:r>
        <w:fldChar w:fldCharType="end"/>
      </w:r>
      <w:bookmarkEnd w:id="2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81B9D" w:rsidRPr="00281B9D" w:rsidRDefault="00594256" w:rsidP="00281B9D">
      <w:r>
        <w:fldChar w:fldCharType="begin">
          <w:ffData>
            <w:name w:val="Text1"/>
            <w:enabled/>
            <w:calcOnExit w:val="0"/>
            <w:textInput/>
          </w:ffData>
        </w:fldChar>
      </w:r>
      <w:bookmarkStart w:id="29" w:name="Text1"/>
      <w:r>
        <w:instrText xml:space="preserve"> FORMTEXT </w:instrText>
      </w:r>
      <w:r>
        <w:fldChar w:fldCharType="separate"/>
      </w:r>
      <w:r w:rsidR="003228B7">
        <w:t>I.</w:t>
      </w:r>
      <w:r w:rsidR="003228B7">
        <w:tab/>
        <w:t>S</w:t>
      </w:r>
      <w:r w:rsidR="00281B9D" w:rsidRPr="00281B9D">
        <w:t>upervisory Management Overview</w:t>
      </w:r>
    </w:p>
    <w:p w:rsidR="00281B9D" w:rsidRPr="00281B9D" w:rsidRDefault="003228B7" w:rsidP="003228B7">
      <w:pPr>
        <w:ind w:left="720" w:hanging="360"/>
      </w:pPr>
      <w:r>
        <w:t>A.</w:t>
      </w:r>
      <w:r>
        <w:tab/>
      </w:r>
      <w:r w:rsidR="00281B9D" w:rsidRPr="00281B9D">
        <w:t>Supervising in Uncertain Times</w:t>
      </w:r>
    </w:p>
    <w:p w:rsidR="00281B9D" w:rsidRPr="00281B9D" w:rsidRDefault="003228B7" w:rsidP="003228B7">
      <w:pPr>
        <w:ind w:left="720" w:hanging="360"/>
      </w:pPr>
      <w:r>
        <w:t>B.</w:t>
      </w:r>
      <w:r>
        <w:tab/>
      </w:r>
      <w:r w:rsidR="00281B9D" w:rsidRPr="00281B9D">
        <w:t xml:space="preserve">The Managerial Functions </w:t>
      </w:r>
    </w:p>
    <w:p w:rsidR="00281B9D" w:rsidRPr="00281B9D" w:rsidRDefault="00281B9D" w:rsidP="00281B9D"/>
    <w:p w:rsidR="00281B9D" w:rsidRPr="00281B9D" w:rsidRDefault="00281B9D" w:rsidP="00281B9D">
      <w:r w:rsidRPr="00281B9D">
        <w:t>II.</w:t>
      </w:r>
      <w:r w:rsidRPr="00281B9D">
        <w:tab/>
        <w:t>Supervisory Essentials</w:t>
      </w:r>
    </w:p>
    <w:p w:rsidR="00281B9D" w:rsidRPr="00281B9D" w:rsidRDefault="003228B7" w:rsidP="003228B7">
      <w:pPr>
        <w:ind w:left="720" w:hanging="360"/>
      </w:pPr>
      <w:r>
        <w:t>A.</w:t>
      </w:r>
      <w:r>
        <w:tab/>
      </w:r>
      <w:r w:rsidR="00281B9D" w:rsidRPr="00281B9D">
        <w:t>Communication: The Vital Link in Supervisory Management</w:t>
      </w:r>
    </w:p>
    <w:p w:rsidR="00281B9D" w:rsidRPr="00281B9D" w:rsidRDefault="003228B7" w:rsidP="003228B7">
      <w:pPr>
        <w:ind w:left="720" w:hanging="360"/>
      </w:pPr>
      <w:r>
        <w:t>B.</w:t>
      </w:r>
      <w:r>
        <w:tab/>
      </w:r>
      <w:r w:rsidR="00281B9D" w:rsidRPr="00281B9D">
        <w:t>Principles of Motivation</w:t>
      </w:r>
    </w:p>
    <w:p w:rsidR="00281B9D" w:rsidRPr="00281B9D" w:rsidRDefault="003228B7" w:rsidP="003228B7">
      <w:pPr>
        <w:ind w:left="720" w:hanging="360"/>
      </w:pPr>
      <w:r>
        <w:t>C.</w:t>
      </w:r>
      <w:r>
        <w:tab/>
      </w:r>
      <w:r w:rsidR="00281B9D" w:rsidRPr="00281B9D">
        <w:t>Solving Problems: Decision Making and the Supervisor</w:t>
      </w:r>
    </w:p>
    <w:p w:rsidR="00281B9D" w:rsidRPr="00281B9D" w:rsidRDefault="003228B7" w:rsidP="003228B7">
      <w:pPr>
        <w:ind w:left="720" w:hanging="360"/>
      </w:pPr>
      <w:r>
        <w:t>D.</w:t>
      </w:r>
      <w:r>
        <w:tab/>
      </w:r>
      <w:r w:rsidR="00281B9D" w:rsidRPr="00281B9D">
        <w:t xml:space="preserve">Positive Discipline </w:t>
      </w:r>
    </w:p>
    <w:p w:rsidR="00281B9D" w:rsidRPr="00281B9D" w:rsidRDefault="00281B9D" w:rsidP="00281B9D"/>
    <w:p w:rsidR="00281B9D" w:rsidRPr="00281B9D" w:rsidRDefault="00281B9D" w:rsidP="00281B9D">
      <w:r w:rsidRPr="00281B9D">
        <w:t>III.</w:t>
      </w:r>
      <w:r w:rsidRPr="00281B9D">
        <w:tab/>
        <w:t>Planning and Organizing</w:t>
      </w:r>
    </w:p>
    <w:p w:rsidR="00281B9D" w:rsidRPr="00281B9D" w:rsidRDefault="003228B7" w:rsidP="003228B7">
      <w:pPr>
        <w:ind w:left="720" w:hanging="360"/>
      </w:pPr>
      <w:r>
        <w:t>A.</w:t>
      </w:r>
      <w:r>
        <w:tab/>
      </w:r>
      <w:r w:rsidR="00281B9D" w:rsidRPr="00281B9D">
        <w:t>Supervisory Planning</w:t>
      </w:r>
    </w:p>
    <w:p w:rsidR="00281B9D" w:rsidRPr="00281B9D" w:rsidRDefault="003228B7" w:rsidP="003228B7">
      <w:pPr>
        <w:ind w:left="720" w:hanging="360"/>
      </w:pPr>
      <w:r>
        <w:t>B.</w:t>
      </w:r>
      <w:r>
        <w:tab/>
      </w:r>
      <w:r w:rsidR="00281B9D" w:rsidRPr="00281B9D">
        <w:t>Supervisory Organizing at the Departmental Level</w:t>
      </w:r>
    </w:p>
    <w:p w:rsidR="00281B9D" w:rsidRPr="00281B9D" w:rsidRDefault="00281B9D" w:rsidP="00281B9D"/>
    <w:p w:rsidR="00281B9D" w:rsidRPr="00281B9D" w:rsidRDefault="00281B9D" w:rsidP="00281B9D">
      <w:r w:rsidRPr="00281B9D">
        <w:t>IV.</w:t>
      </w:r>
      <w:r w:rsidRPr="00281B9D">
        <w:tab/>
        <w:t xml:space="preserve">Staffing </w:t>
      </w:r>
    </w:p>
    <w:p w:rsidR="00281B9D" w:rsidRPr="00281B9D" w:rsidRDefault="003228B7" w:rsidP="003228B7">
      <w:pPr>
        <w:ind w:left="720" w:hanging="360"/>
      </w:pPr>
      <w:r>
        <w:lastRenderedPageBreak/>
        <w:t>A.</w:t>
      </w:r>
      <w:r>
        <w:tab/>
      </w:r>
      <w:r w:rsidR="00281B9D" w:rsidRPr="00281B9D">
        <w:t>The Supervisor and Employee Recruitment, Selection, Orientation, and Training</w:t>
      </w:r>
    </w:p>
    <w:p w:rsidR="00281B9D" w:rsidRPr="00281B9D" w:rsidRDefault="003228B7" w:rsidP="003228B7">
      <w:pPr>
        <w:ind w:left="720" w:hanging="360"/>
      </w:pPr>
      <w:r>
        <w:t>B.</w:t>
      </w:r>
      <w:r>
        <w:tab/>
      </w:r>
      <w:r w:rsidR="00281B9D" w:rsidRPr="00281B9D">
        <w:t>Performance Management</w:t>
      </w:r>
    </w:p>
    <w:p w:rsidR="00281B9D" w:rsidRPr="00281B9D" w:rsidRDefault="00281B9D" w:rsidP="00281B9D"/>
    <w:p w:rsidR="00281B9D" w:rsidRPr="00281B9D" w:rsidRDefault="00281B9D" w:rsidP="00281B9D">
      <w:r w:rsidRPr="00281B9D">
        <w:t>V.</w:t>
      </w:r>
      <w:r w:rsidRPr="00281B9D">
        <w:tab/>
        <w:t>Leading</w:t>
      </w:r>
    </w:p>
    <w:p w:rsidR="00281B9D" w:rsidRPr="00281B9D" w:rsidRDefault="003228B7" w:rsidP="003228B7">
      <w:pPr>
        <w:ind w:left="720" w:hanging="360"/>
      </w:pPr>
      <w:r>
        <w:t>A.</w:t>
      </w:r>
      <w:r>
        <w:tab/>
      </w:r>
      <w:r w:rsidR="00281B9D" w:rsidRPr="00281B9D">
        <w:t>Supervisory Leadership and the Management of Change</w:t>
      </w:r>
    </w:p>
    <w:p w:rsidR="00281B9D" w:rsidRPr="00281B9D" w:rsidRDefault="003228B7" w:rsidP="003228B7">
      <w:pPr>
        <w:ind w:left="720" w:hanging="360"/>
      </w:pPr>
      <w:r>
        <w:t>B.</w:t>
      </w:r>
      <w:r>
        <w:tab/>
      </w:r>
      <w:r w:rsidR="00281B9D" w:rsidRPr="00281B9D">
        <w:t>Managing Work Groups: Teamwork, Morale, and Counseling</w:t>
      </w:r>
    </w:p>
    <w:p w:rsidR="00281B9D" w:rsidRPr="00281B9D" w:rsidRDefault="003228B7" w:rsidP="003228B7">
      <w:pPr>
        <w:ind w:left="720" w:hanging="360"/>
      </w:pPr>
      <w:r>
        <w:t>C.</w:t>
      </w:r>
      <w:r>
        <w:tab/>
      </w:r>
      <w:r w:rsidR="00281B9D" w:rsidRPr="00281B9D">
        <w:t>Supervising a Diverse Workforce</w:t>
      </w:r>
      <w:r w:rsidR="00281B9D" w:rsidRPr="00281B9D">
        <w:tab/>
        <w:t xml:space="preserve"> </w:t>
      </w:r>
    </w:p>
    <w:p w:rsidR="00281B9D" w:rsidRPr="00281B9D" w:rsidRDefault="00281B9D" w:rsidP="00281B9D"/>
    <w:p w:rsidR="00281B9D" w:rsidRPr="00281B9D" w:rsidRDefault="00281B9D" w:rsidP="00281B9D">
      <w:r w:rsidRPr="00281B9D">
        <w:t>VI.</w:t>
      </w:r>
      <w:r w:rsidRPr="00281B9D">
        <w:tab/>
        <w:t xml:space="preserve">Controlling </w:t>
      </w:r>
    </w:p>
    <w:p w:rsidR="00281B9D" w:rsidRPr="00281B9D" w:rsidRDefault="003228B7" w:rsidP="003228B7">
      <w:pPr>
        <w:ind w:left="720" w:hanging="360"/>
      </w:pPr>
      <w:r>
        <w:t>A.</w:t>
      </w:r>
      <w:r>
        <w:tab/>
      </w:r>
      <w:r w:rsidR="00281B9D" w:rsidRPr="00281B9D">
        <w:t>Fundamentals of Controlling</w:t>
      </w:r>
    </w:p>
    <w:p w:rsidR="00281B9D" w:rsidRPr="00281B9D" w:rsidRDefault="003228B7" w:rsidP="003228B7">
      <w:pPr>
        <w:ind w:left="720" w:hanging="360"/>
      </w:pPr>
      <w:r>
        <w:t>B.</w:t>
      </w:r>
      <w:r>
        <w:tab/>
      </w:r>
      <w:r w:rsidR="00281B9D" w:rsidRPr="00281B9D">
        <w:t>Resolving Conflicts in the Workplace</w:t>
      </w:r>
    </w:p>
    <w:p w:rsidR="00594256" w:rsidRDefault="00594256" w:rsidP="006713B6">
      <w:r>
        <w:fldChar w:fldCharType="end"/>
      </w:r>
      <w:bookmarkEnd w:id="2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FA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7EmLbvL27GnkpdhSZnPBXlhreL+JzUc29Z1DcRfwYblRZoQJZK2uCs4S0Dc+QshRCN46T+OuY8jHY0FuqCrpA==" w:salt="/cwUaeCD4xoTrxLWA9C7V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6FA4"/>
    <w:rsid w:val="00030D91"/>
    <w:rsid w:val="00036C6A"/>
    <w:rsid w:val="00037387"/>
    <w:rsid w:val="00041E51"/>
    <w:rsid w:val="00051C11"/>
    <w:rsid w:val="0005332E"/>
    <w:rsid w:val="00053B45"/>
    <w:rsid w:val="00060B32"/>
    <w:rsid w:val="00061A4A"/>
    <w:rsid w:val="000630C5"/>
    <w:rsid w:val="000707A1"/>
    <w:rsid w:val="000713E7"/>
    <w:rsid w:val="0007142E"/>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1B9D"/>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28B7"/>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4DA"/>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06282"/>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1BEC"/>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58B3"/>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DA91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FC7CBD-26A7-4FB0-AC83-F74BA319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3</Pages>
  <Words>690</Words>
  <Characters>4519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2020-07-30T21:45:00Z</dcterms:created>
  <dcterms:modified xsi:type="dcterms:W3CDTF">2020-09-02T17:36:00Z</dcterms:modified>
</cp:coreProperties>
</file>